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8B" w:rsidRDefault="00DD4E8B" w:rsidP="00DD4E8B">
      <w:pPr>
        <w:pStyle w:val="Defaul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3.55pt;margin-top:-18.4pt;width:84.15pt;height:78.55pt;z-index:-1;mso-wrap-edited:f" wrapcoords="-192 0 -192 21188 21600 21188 21600 0 -192 0">
            <v:imagedata r:id="rId8" o:title="bcfdcolor3"/>
          </v:shape>
        </w:pict>
      </w:r>
    </w:p>
    <w:p w:rsidR="00DD4E8B" w:rsidRDefault="00DD4E8B" w:rsidP="00DD4E8B">
      <w:pPr>
        <w:pStyle w:val="Default"/>
        <w:jc w:val="center"/>
        <w:rPr>
          <w:sz w:val="36"/>
          <w:szCs w:val="36"/>
        </w:rPr>
      </w:pPr>
      <w:r>
        <w:rPr>
          <w:b/>
          <w:bCs/>
          <w:sz w:val="36"/>
          <w:szCs w:val="36"/>
        </w:rPr>
        <w:t>BALTIMORE COUNTY FIRE DEPARTMENT</w:t>
      </w:r>
    </w:p>
    <w:p w:rsidR="00DD4E8B" w:rsidRDefault="00DD4E8B" w:rsidP="00DD4E8B">
      <w:pPr>
        <w:pStyle w:val="Default"/>
        <w:jc w:val="center"/>
        <w:rPr>
          <w:rFonts w:ascii="Arial" w:hAnsi="Arial" w:cs="Arial"/>
          <w:sz w:val="23"/>
          <w:szCs w:val="23"/>
        </w:rPr>
      </w:pPr>
      <w:r>
        <w:rPr>
          <w:rFonts w:ascii="Arial" w:hAnsi="Arial" w:cs="Arial"/>
          <w:i/>
          <w:iCs/>
          <w:sz w:val="23"/>
          <w:szCs w:val="23"/>
        </w:rPr>
        <w:t>Interoffice-Correspondence</w:t>
      </w:r>
    </w:p>
    <w:p w:rsidR="00DD4E8B" w:rsidRDefault="00DD4E8B" w:rsidP="00DD4E8B">
      <w:pPr>
        <w:pStyle w:val="Default"/>
        <w:rPr>
          <w:b/>
          <w:bCs/>
          <w:sz w:val="23"/>
          <w:szCs w:val="23"/>
        </w:rPr>
      </w:pPr>
    </w:p>
    <w:p w:rsidR="00DD4E8B" w:rsidRDefault="00DD4E8B" w:rsidP="00DD4E8B">
      <w:pPr>
        <w:pStyle w:val="Default"/>
        <w:rPr>
          <w:b/>
          <w:bCs/>
          <w:sz w:val="23"/>
          <w:szCs w:val="23"/>
        </w:rPr>
      </w:pPr>
    </w:p>
    <w:p w:rsidR="00DD4E8B" w:rsidRDefault="00DD4E8B" w:rsidP="00DD4E8B">
      <w:pPr>
        <w:pStyle w:val="Default"/>
        <w:rPr>
          <w:sz w:val="23"/>
          <w:szCs w:val="23"/>
        </w:rPr>
      </w:pPr>
      <w:r>
        <w:rPr>
          <w:b/>
          <w:bCs/>
          <w:sz w:val="23"/>
          <w:szCs w:val="23"/>
        </w:rPr>
        <w:t>Date</w:t>
      </w:r>
      <w:r>
        <w:rPr>
          <w:sz w:val="23"/>
          <w:szCs w:val="23"/>
        </w:rPr>
        <w:t xml:space="preserve">: October 27, 2014 </w:t>
      </w:r>
    </w:p>
    <w:p w:rsidR="00DD4E8B" w:rsidRDefault="00DD4E8B" w:rsidP="00DD4E8B">
      <w:pPr>
        <w:pStyle w:val="Default"/>
        <w:rPr>
          <w:sz w:val="23"/>
          <w:szCs w:val="23"/>
        </w:rPr>
      </w:pPr>
      <w:r>
        <w:rPr>
          <w:b/>
          <w:bCs/>
          <w:sz w:val="23"/>
          <w:szCs w:val="23"/>
        </w:rPr>
        <w:t xml:space="preserve">To: </w:t>
      </w:r>
      <w:r>
        <w:rPr>
          <w:sz w:val="23"/>
          <w:szCs w:val="23"/>
        </w:rPr>
        <w:t xml:space="preserve">All Field Personnel </w:t>
      </w:r>
    </w:p>
    <w:p w:rsidR="00DD4E8B" w:rsidRDefault="00DD4E8B" w:rsidP="00DD4E8B">
      <w:pPr>
        <w:pStyle w:val="Default"/>
        <w:rPr>
          <w:sz w:val="23"/>
          <w:szCs w:val="23"/>
        </w:rPr>
      </w:pPr>
      <w:r>
        <w:rPr>
          <w:b/>
          <w:bCs/>
          <w:sz w:val="23"/>
          <w:szCs w:val="23"/>
        </w:rPr>
        <w:t xml:space="preserve">FROM: </w:t>
      </w:r>
      <w:r>
        <w:rPr>
          <w:sz w:val="23"/>
          <w:szCs w:val="23"/>
        </w:rPr>
        <w:t xml:space="preserve">Michael W. Robinson, Division Chief </w:t>
      </w:r>
    </w:p>
    <w:p w:rsidR="00DD4E8B" w:rsidRDefault="00DD4E8B" w:rsidP="00DD4E8B">
      <w:pPr>
        <w:pStyle w:val="Default"/>
        <w:rPr>
          <w:sz w:val="23"/>
          <w:szCs w:val="23"/>
        </w:rPr>
      </w:pPr>
      <w:r>
        <w:rPr>
          <w:b/>
          <w:bCs/>
          <w:sz w:val="23"/>
          <w:szCs w:val="23"/>
        </w:rPr>
        <w:t xml:space="preserve">SUBJECT: </w:t>
      </w:r>
      <w:r>
        <w:rPr>
          <w:sz w:val="23"/>
          <w:szCs w:val="23"/>
        </w:rPr>
        <w:t xml:space="preserve">Early Dispatch Implementation </w:t>
      </w:r>
    </w:p>
    <w:p w:rsidR="00DD4E8B" w:rsidRDefault="00DD4E8B" w:rsidP="00DD4E8B">
      <w:pPr>
        <w:pStyle w:val="Default"/>
        <w:rPr>
          <w:sz w:val="23"/>
          <w:szCs w:val="23"/>
        </w:rPr>
      </w:pPr>
    </w:p>
    <w:p w:rsidR="00DD4E8B" w:rsidRDefault="00DD4E8B" w:rsidP="00DD4E8B">
      <w:pPr>
        <w:pStyle w:val="Default"/>
        <w:rPr>
          <w:sz w:val="23"/>
          <w:szCs w:val="23"/>
        </w:rPr>
      </w:pPr>
      <w:r>
        <w:rPr>
          <w:sz w:val="23"/>
          <w:szCs w:val="23"/>
        </w:rPr>
        <w:t xml:space="preserve">It has now been nearly a month since the implementation of the Early Dispatch initiative. (See attached email.) The goal of this process has been to get emergency services to the citizens of Baltimore County quicker. Our data clearly shows the changes have resulted in us getting to our customers sooner. The concept surrounding this procedure has been validated by other jurisdictions in the region and nationally. We will continue to validate this process and expand its utilization where indicated. </w:t>
      </w:r>
    </w:p>
    <w:p w:rsidR="00DD4E8B" w:rsidRDefault="00DD4E8B" w:rsidP="00DD4E8B">
      <w:pPr>
        <w:pStyle w:val="Default"/>
        <w:rPr>
          <w:sz w:val="23"/>
          <w:szCs w:val="23"/>
        </w:rPr>
      </w:pPr>
    </w:p>
    <w:p w:rsidR="00DD4E8B" w:rsidRDefault="00DD4E8B" w:rsidP="00DD4E8B">
      <w:pPr>
        <w:pStyle w:val="Default"/>
        <w:rPr>
          <w:sz w:val="23"/>
          <w:szCs w:val="23"/>
        </w:rPr>
      </w:pPr>
      <w:r>
        <w:rPr>
          <w:sz w:val="23"/>
          <w:szCs w:val="23"/>
        </w:rPr>
        <w:t xml:space="preserve">With any new procedural change, questions and issues can arise that must be identified and resolved. There are currently several levels of quality assurance already in place, including the department’s Response Committee, which is comprised of career and volunteer members. However, we must all share in this responsibility to ensure this process is a positive change that will result in more efficient and expeditious service to our citizens. </w:t>
      </w:r>
    </w:p>
    <w:p w:rsidR="00DD4E8B" w:rsidRDefault="00DD4E8B" w:rsidP="00DD4E8B">
      <w:pPr>
        <w:pStyle w:val="Default"/>
        <w:rPr>
          <w:sz w:val="23"/>
          <w:szCs w:val="23"/>
        </w:rPr>
      </w:pPr>
    </w:p>
    <w:p w:rsidR="00DD4E8B" w:rsidRDefault="00DD4E8B" w:rsidP="00DD4E8B">
      <w:pPr>
        <w:pStyle w:val="Default"/>
        <w:rPr>
          <w:sz w:val="23"/>
          <w:szCs w:val="23"/>
        </w:rPr>
      </w:pPr>
      <w:r>
        <w:rPr>
          <w:sz w:val="23"/>
          <w:szCs w:val="23"/>
        </w:rPr>
        <w:t xml:space="preserve">To that end, we will be immediately implementing a feedback form, </w:t>
      </w:r>
      <w:r>
        <w:rPr>
          <w:i/>
          <w:iCs/>
          <w:sz w:val="23"/>
          <w:szCs w:val="23"/>
        </w:rPr>
        <w:t xml:space="preserve">Early Dispatch Discrepancy </w:t>
      </w:r>
      <w:r>
        <w:rPr>
          <w:sz w:val="23"/>
          <w:szCs w:val="23"/>
        </w:rPr>
        <w:t xml:space="preserve">(Form 60). This form is attached and is also available in the Fire Department’s Forms Library on </w:t>
      </w:r>
      <w:proofErr w:type="spellStart"/>
      <w:r>
        <w:rPr>
          <w:sz w:val="23"/>
          <w:szCs w:val="23"/>
        </w:rPr>
        <w:t>BCnet</w:t>
      </w:r>
      <w:proofErr w:type="spellEnd"/>
      <w:r>
        <w:rPr>
          <w:sz w:val="23"/>
          <w:szCs w:val="23"/>
        </w:rPr>
        <w:t>. This form shall be utilized as the primary means to notify the Response Committee of any discrepancies regarding the dispatch of units relative to the Early Dispatch process. The form should be completed as indicated, with as much information as possi</w:t>
      </w:r>
      <w:r>
        <w:rPr>
          <w:sz w:val="23"/>
          <w:szCs w:val="23"/>
        </w:rPr>
        <w:t xml:space="preserve">ble, and sent electronically to </w:t>
      </w:r>
      <w:r>
        <w:rPr>
          <w:sz w:val="23"/>
          <w:szCs w:val="23"/>
        </w:rPr>
        <w:t>Fire_ADO@baltimorecountymd.gov. Once received, the form, incident, and dispatch records will all be reviewed and a response provided to the originator. This will also provide relevant data that will lead to quality improvement and assurance of our goal to provide a more efficient and relevant dispatch process, consistent with incident needs. Please contact me w</w:t>
      </w:r>
      <w:r>
        <w:rPr>
          <w:sz w:val="23"/>
          <w:szCs w:val="23"/>
        </w:rPr>
        <w:t>ith any questions or concerns.</w:t>
      </w:r>
    </w:p>
    <w:p w:rsidR="00DD4E8B" w:rsidRDefault="00DD4E8B" w:rsidP="00DD4E8B">
      <w:pPr>
        <w:pStyle w:val="Default"/>
        <w:rPr>
          <w:sz w:val="23"/>
          <w:szCs w:val="23"/>
        </w:rPr>
      </w:pPr>
    </w:p>
    <w:p w:rsidR="00DD4E8B" w:rsidRDefault="00DD4E8B" w:rsidP="00DD4E8B">
      <w:pPr>
        <w:pStyle w:val="Default"/>
        <w:rPr>
          <w:sz w:val="23"/>
          <w:szCs w:val="23"/>
        </w:rPr>
      </w:pPr>
      <w:r>
        <w:rPr>
          <w:i/>
          <w:iCs/>
          <w:sz w:val="23"/>
          <w:szCs w:val="23"/>
        </w:rPr>
        <w:t xml:space="preserve">Sent August 13, 2014 </w:t>
      </w:r>
    </w:p>
    <w:p w:rsidR="00DD4E8B" w:rsidRDefault="00DD4E8B" w:rsidP="00DD4E8B">
      <w:pPr>
        <w:pStyle w:val="Default"/>
        <w:rPr>
          <w:sz w:val="23"/>
          <w:szCs w:val="23"/>
        </w:rPr>
      </w:pPr>
      <w:r>
        <w:rPr>
          <w:sz w:val="23"/>
          <w:szCs w:val="23"/>
        </w:rPr>
        <w:t xml:space="preserve">***This email is being sent under the authority of Assistant Chiefs Hubbard and </w:t>
      </w:r>
      <w:proofErr w:type="spellStart"/>
      <w:r>
        <w:rPr>
          <w:sz w:val="23"/>
          <w:szCs w:val="23"/>
        </w:rPr>
        <w:t>Preis</w:t>
      </w:r>
      <w:proofErr w:type="spellEnd"/>
      <w:r>
        <w:rPr>
          <w:sz w:val="23"/>
          <w:szCs w:val="23"/>
        </w:rPr>
        <w:t xml:space="preserve">*** </w:t>
      </w:r>
    </w:p>
    <w:p w:rsidR="00DD4E8B" w:rsidRDefault="00DD4E8B" w:rsidP="00DD4E8B">
      <w:pPr>
        <w:pStyle w:val="Default"/>
        <w:rPr>
          <w:sz w:val="23"/>
          <w:szCs w:val="23"/>
        </w:rPr>
      </w:pPr>
    </w:p>
    <w:p w:rsidR="00DD4E8B" w:rsidRDefault="00DD4E8B" w:rsidP="00DD4E8B">
      <w:pPr>
        <w:pStyle w:val="Default"/>
        <w:rPr>
          <w:sz w:val="23"/>
          <w:szCs w:val="23"/>
        </w:rPr>
      </w:pPr>
      <w:r>
        <w:rPr>
          <w:sz w:val="23"/>
          <w:szCs w:val="23"/>
        </w:rPr>
        <w:t xml:space="preserve">All Personnel, </w:t>
      </w:r>
    </w:p>
    <w:p w:rsidR="00DD4E8B" w:rsidRDefault="00DD4E8B" w:rsidP="00DD4E8B">
      <w:pPr>
        <w:pStyle w:val="Default"/>
        <w:rPr>
          <w:sz w:val="23"/>
          <w:szCs w:val="23"/>
        </w:rPr>
      </w:pPr>
      <w:r>
        <w:rPr>
          <w:sz w:val="23"/>
          <w:szCs w:val="23"/>
        </w:rPr>
        <w:t xml:space="preserve">In the coming months, the Baltimore County 911-Communications Center will be implementing an early dispatch protocol for emergency calls. Following feedback from field operations personnel, the Fire Department and the Communications Center worked together to develop this protocol. This will enhance our operations and allow EMS and fire units to begin moving to the scene in a timelier manner, reducing response times. Upon receipt of the initial call type and location, units will be dispatched while the 911 call taker continues to gather information. Initial dispatch information may be limited to the location and type of call only. What this means is, while you are responding, the 911 call taker is still on the line with the caller getting more information. This additional information will be relayed to you when it is received. Please be patient with the dispatchers. There may be times where a call is upgraded while initial units are </w:t>
      </w:r>
      <w:proofErr w:type="spellStart"/>
      <w:r>
        <w:rPr>
          <w:sz w:val="23"/>
          <w:szCs w:val="23"/>
        </w:rPr>
        <w:t>enroute</w:t>
      </w:r>
      <w:proofErr w:type="spellEnd"/>
      <w:r>
        <w:rPr>
          <w:sz w:val="23"/>
          <w:szCs w:val="23"/>
        </w:rPr>
        <w:t xml:space="preserve">, based on further information. </w:t>
      </w:r>
    </w:p>
    <w:p w:rsidR="00DD4E8B" w:rsidRDefault="00DD4E8B" w:rsidP="00DD4E8B">
      <w:pPr>
        <w:rPr>
          <w:sz w:val="23"/>
          <w:szCs w:val="23"/>
        </w:rPr>
      </w:pPr>
    </w:p>
    <w:p w:rsidR="00DD4E8B" w:rsidRDefault="00DD4E8B" w:rsidP="00DD4E8B">
      <w:pPr>
        <w:rPr>
          <w:rFonts w:ascii="Arial" w:hAnsi="Arial"/>
          <w:sz w:val="32"/>
        </w:rPr>
      </w:pPr>
      <w:r>
        <w:rPr>
          <w:sz w:val="23"/>
          <w:szCs w:val="23"/>
        </w:rPr>
        <w:t>As with any new procedural change, issues can arise. They should be addressed through the chain of command. If the issue is EMS related, work through your respective EMS District Officer. If it is fire related, work through your respective Battalion/Division Chief.</w:t>
      </w:r>
      <w:bookmarkStart w:id="0" w:name="_GoBack"/>
      <w:bookmarkEnd w:id="0"/>
    </w:p>
    <w:p w:rsidR="00DD4E8B" w:rsidRDefault="00DD4E8B" w:rsidP="008268F5">
      <w:pPr>
        <w:jc w:val="center"/>
        <w:rPr>
          <w:rFonts w:ascii="Arial" w:hAnsi="Arial"/>
          <w:sz w:val="32"/>
        </w:rPr>
      </w:pPr>
    </w:p>
    <w:p w:rsidR="00E2385B" w:rsidRPr="001C0955" w:rsidRDefault="002B6051" w:rsidP="008268F5">
      <w:pPr>
        <w:jc w:val="center"/>
        <w:rPr>
          <w:rFonts w:ascii="Arial" w:hAnsi="Arial"/>
          <w:sz w:val="32"/>
        </w:rPr>
      </w:pPr>
      <w:r>
        <w:rPr>
          <w:rFonts w:ascii="Arial" w:hAnsi="Arial"/>
          <w:noProof/>
          <w:sz w:val="32"/>
        </w:rPr>
        <w:pict>
          <v:shape id="_x0000_s1031" type="#_x0000_t75" style="position:absolute;left:0;text-align:left;margin-left:450.45pt;margin-top:-30.4pt;width:84.15pt;height:78.55pt;z-index:-3">
            <v:imagedata r:id="rId8" o:title="bcfdcolor3"/>
          </v:shape>
        </w:pict>
      </w:r>
      <w:r>
        <w:rPr>
          <w:rFonts w:ascii="Arial" w:hAnsi="Arial"/>
          <w:i/>
          <w:noProof/>
          <w:sz w:val="32"/>
        </w:rPr>
        <w:pict>
          <v:shape id="_x0000_s1032" type="#_x0000_t75" style="position:absolute;left:0;text-align:left;margin-left:-35.55pt;margin-top:-30.4pt;width:84.15pt;height:78.55pt;z-index:-2;mso-wrap-edited:f" wrapcoords="-192 0 -192 21188 21600 21188 21600 0 -192 0">
            <v:imagedata r:id="rId8" o:title="bcfdcolor3"/>
          </v:shape>
        </w:pict>
      </w:r>
      <w:r w:rsidR="00E2385B" w:rsidRPr="001C0955">
        <w:rPr>
          <w:rFonts w:ascii="Arial" w:hAnsi="Arial"/>
          <w:sz w:val="32"/>
        </w:rPr>
        <w:t>BALTIMORE COUNTY FIRE DEPARTMENT</w:t>
      </w:r>
    </w:p>
    <w:p w:rsidR="008268F5" w:rsidRDefault="008268F5">
      <w:pPr>
        <w:pStyle w:val="Subtitle"/>
        <w:rPr>
          <w:i/>
        </w:rPr>
      </w:pPr>
      <w:r>
        <w:rPr>
          <w:i/>
        </w:rPr>
        <w:t>Communications Division</w:t>
      </w:r>
    </w:p>
    <w:p w:rsidR="008268F5" w:rsidRPr="00237D02" w:rsidRDefault="008268F5">
      <w:pPr>
        <w:pStyle w:val="Subtitle"/>
        <w:rPr>
          <w:rFonts w:ascii="Cambria" w:hAnsi="Cambria"/>
          <w:b/>
          <w:color w:val="FF0000"/>
          <w:sz w:val="28"/>
          <w:szCs w:val="28"/>
          <w:u w:val="single"/>
        </w:rPr>
      </w:pPr>
      <w:r w:rsidRPr="00237D02">
        <w:rPr>
          <w:rFonts w:ascii="Cambria" w:hAnsi="Cambria"/>
          <w:b/>
          <w:color w:val="FF0000"/>
          <w:sz w:val="28"/>
          <w:szCs w:val="28"/>
          <w:u w:val="single"/>
        </w:rPr>
        <w:t>EARLY DISPATCH DISCREPANCY</w:t>
      </w:r>
    </w:p>
    <w:p w:rsidR="00134C39" w:rsidRDefault="00134C39" w:rsidP="00134C39">
      <w:pPr>
        <w:pStyle w:val="Subtitle"/>
        <w:rPr>
          <w:b/>
        </w:rPr>
      </w:pPr>
      <w:r>
        <w:rPr>
          <w:b/>
        </w:rPr>
        <w:t>(</w:t>
      </w:r>
      <w:proofErr w:type="gramStart"/>
      <w:r>
        <w:rPr>
          <w:b/>
        </w:rPr>
        <w:t>email</w:t>
      </w:r>
      <w:proofErr w:type="gramEnd"/>
      <w:r>
        <w:rPr>
          <w:b/>
        </w:rPr>
        <w:t xml:space="preserve"> Form to </w:t>
      </w:r>
      <w:hyperlink r:id="rId9" w:history="1">
        <w:r w:rsidRPr="00950636">
          <w:rPr>
            <w:rStyle w:val="Hyperlink"/>
            <w:b/>
          </w:rPr>
          <w:t>fire_ado@baltimorecountymd.gov</w:t>
        </w:r>
      </w:hyperlink>
      <w:r>
        <w:rPr>
          <w:b/>
        </w:rPr>
        <w:t>)</w:t>
      </w:r>
    </w:p>
    <w:p w:rsidR="008268F5" w:rsidRDefault="008268F5">
      <w:pPr>
        <w:pStyle w:val="Subtitle"/>
        <w:jc w:val="both"/>
        <w:rPr>
          <w:rFonts w:ascii="Cambria" w:hAnsi="Cambria"/>
          <w:b/>
        </w:rPr>
      </w:pPr>
    </w:p>
    <w:p w:rsidR="008268F5" w:rsidRPr="00237D02" w:rsidRDefault="008268F5">
      <w:pPr>
        <w:pStyle w:val="Subtitle"/>
        <w:jc w:val="both"/>
        <w:rPr>
          <w:rFonts w:ascii="Cambria" w:hAnsi="Cambria"/>
          <w:b/>
        </w:rPr>
      </w:pPr>
      <w:r w:rsidRPr="00237D02">
        <w:rPr>
          <w:rFonts w:ascii="Cambria" w:hAnsi="Cambria"/>
          <w:b/>
        </w:rPr>
        <w:t xml:space="preserve">Incident #:  </w:t>
      </w:r>
      <w:r w:rsidRPr="00742D35">
        <w:rPr>
          <w:rFonts w:ascii="Cambria" w:hAnsi="Cambria"/>
          <w:u w:val="single"/>
        </w:rPr>
        <w:fldChar w:fldCharType="begin">
          <w:ffData>
            <w:name w:val="Text1"/>
            <w:enabled/>
            <w:calcOnExit w:val="0"/>
            <w:textInput>
              <w:maxLength w:val="15"/>
            </w:textInput>
          </w:ffData>
        </w:fldChar>
      </w:r>
      <w:bookmarkStart w:id="1" w:name="Text1"/>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
      <w:r>
        <w:rPr>
          <w:rFonts w:ascii="Cambria" w:hAnsi="Cambria"/>
          <w:b/>
        </w:rPr>
        <w:t xml:space="preserve">           Unit ID:  </w:t>
      </w:r>
      <w:r w:rsidRPr="00742D35">
        <w:rPr>
          <w:rFonts w:ascii="Cambria" w:hAnsi="Cambria"/>
          <w:u w:val="single"/>
        </w:rPr>
        <w:fldChar w:fldCharType="begin">
          <w:ffData>
            <w:name w:val="Text2"/>
            <w:enabled/>
            <w:calcOnExit w:val="0"/>
            <w:textInput>
              <w:maxLength w:val="10"/>
            </w:textInput>
          </w:ffData>
        </w:fldChar>
      </w:r>
      <w:bookmarkStart w:id="2" w:name="Text2"/>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2"/>
      <w:r>
        <w:rPr>
          <w:rFonts w:ascii="Cambria" w:hAnsi="Cambria"/>
          <w:b/>
        </w:rPr>
        <w:t xml:space="preserve">      Date:  </w:t>
      </w:r>
      <w:r w:rsidRPr="00742D35">
        <w:rPr>
          <w:rFonts w:ascii="Cambria" w:hAnsi="Cambria"/>
          <w:u w:val="single"/>
        </w:rPr>
        <w:fldChar w:fldCharType="begin">
          <w:ffData>
            <w:name w:val="Text3"/>
            <w:enabled/>
            <w:calcOnExit w:val="0"/>
            <w:textInput>
              <w:type w:val="date"/>
              <w:format w:val="M/d/yy"/>
            </w:textInput>
          </w:ffData>
        </w:fldChar>
      </w:r>
      <w:bookmarkStart w:id="3" w:name="Text3"/>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3"/>
    </w:p>
    <w:p w:rsidR="008268F5" w:rsidRPr="00237D02" w:rsidRDefault="008268F5">
      <w:pPr>
        <w:pStyle w:val="Subtitle"/>
        <w:jc w:val="both"/>
        <w:rPr>
          <w:rFonts w:ascii="Cambria" w:hAnsi="Cambria"/>
          <w:b/>
        </w:rPr>
      </w:pPr>
    </w:p>
    <w:p w:rsidR="008268F5" w:rsidRPr="00237D02" w:rsidRDefault="008268F5">
      <w:pPr>
        <w:pStyle w:val="Subtitle"/>
        <w:jc w:val="both"/>
        <w:rPr>
          <w:rFonts w:ascii="Cambria" w:hAnsi="Cambria"/>
          <w:b/>
        </w:rPr>
      </w:pPr>
      <w:r w:rsidRPr="00237D02">
        <w:rPr>
          <w:rFonts w:ascii="Cambria" w:hAnsi="Cambria"/>
          <w:b/>
        </w:rPr>
        <w:t xml:space="preserve">911 Connect time: </w:t>
      </w:r>
      <w:r w:rsidRPr="00742D35">
        <w:rPr>
          <w:rFonts w:ascii="Cambria" w:hAnsi="Cambria"/>
          <w:u w:val="single"/>
        </w:rPr>
        <w:fldChar w:fldCharType="begin">
          <w:ffData>
            <w:name w:val="Text4"/>
            <w:enabled/>
            <w:calcOnExit w:val="0"/>
            <w:textInput>
              <w:maxLength w:val="10"/>
            </w:textInput>
          </w:ffData>
        </w:fldChar>
      </w:r>
      <w:bookmarkStart w:id="4" w:name="Text4"/>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4"/>
      <w:r>
        <w:rPr>
          <w:rFonts w:ascii="Cambria" w:hAnsi="Cambria"/>
          <w:b/>
        </w:rPr>
        <w:tab/>
      </w:r>
      <w:r>
        <w:rPr>
          <w:rFonts w:ascii="Cambria" w:hAnsi="Cambria"/>
          <w:b/>
        </w:rPr>
        <w:tab/>
      </w:r>
      <w:r>
        <w:rPr>
          <w:rFonts w:ascii="Cambria" w:hAnsi="Cambria"/>
          <w:b/>
        </w:rPr>
        <w:tab/>
      </w:r>
      <w:r w:rsidRPr="00237D02">
        <w:rPr>
          <w:rFonts w:ascii="Cambria" w:hAnsi="Cambria"/>
          <w:b/>
        </w:rPr>
        <w:t xml:space="preserve">Dispatch time:   </w:t>
      </w:r>
      <w:r w:rsidRPr="00742D35">
        <w:rPr>
          <w:rFonts w:ascii="Cambria" w:hAnsi="Cambria"/>
          <w:u w:val="single"/>
        </w:rPr>
        <w:fldChar w:fldCharType="begin">
          <w:ffData>
            <w:name w:val="Text5"/>
            <w:enabled/>
            <w:calcOnExit w:val="0"/>
            <w:textInput>
              <w:maxLength w:val="10"/>
            </w:textInput>
          </w:ffData>
        </w:fldChar>
      </w:r>
      <w:bookmarkStart w:id="5" w:name="Text5"/>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5"/>
    </w:p>
    <w:p w:rsidR="008268F5" w:rsidRPr="00237D02" w:rsidRDefault="008268F5">
      <w:pPr>
        <w:pStyle w:val="Subtitle"/>
        <w:jc w:val="both"/>
        <w:rPr>
          <w:rFonts w:ascii="Cambria" w:hAnsi="Cambria"/>
          <w:b/>
        </w:rPr>
      </w:pPr>
    </w:p>
    <w:p w:rsidR="008268F5" w:rsidRPr="00237D02" w:rsidRDefault="008268F5">
      <w:pPr>
        <w:pStyle w:val="Subtitle"/>
        <w:jc w:val="both"/>
        <w:rPr>
          <w:rFonts w:ascii="Cambria" w:hAnsi="Cambria"/>
          <w:b/>
        </w:rPr>
      </w:pPr>
      <w:r>
        <w:rPr>
          <w:rFonts w:ascii="Cambria" w:hAnsi="Cambria"/>
          <w:b/>
        </w:rPr>
        <w:t xml:space="preserve">Type of incident:  </w:t>
      </w:r>
      <w:r w:rsidRPr="00742D35">
        <w:rPr>
          <w:rFonts w:ascii="Cambria" w:hAnsi="Cambria"/>
          <w:u w:val="single"/>
        </w:rPr>
        <w:fldChar w:fldCharType="begin">
          <w:ffData>
            <w:name w:val="Text6"/>
            <w:enabled/>
            <w:calcOnExit w:val="0"/>
            <w:textInput>
              <w:maxLength w:val="100"/>
            </w:textInput>
          </w:ffData>
        </w:fldChar>
      </w:r>
      <w:bookmarkStart w:id="6" w:name="Text6"/>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6"/>
    </w:p>
    <w:p w:rsidR="008268F5" w:rsidRPr="00237D02" w:rsidRDefault="008268F5">
      <w:pPr>
        <w:pStyle w:val="Subtitle"/>
        <w:jc w:val="both"/>
        <w:rPr>
          <w:rFonts w:ascii="Cambria" w:hAnsi="Cambria"/>
          <w:b/>
        </w:rPr>
      </w:pPr>
    </w:p>
    <w:p w:rsidR="008268F5" w:rsidRPr="00237D02" w:rsidRDefault="008268F5">
      <w:pPr>
        <w:pStyle w:val="Subtitle"/>
        <w:jc w:val="both"/>
        <w:rPr>
          <w:rFonts w:ascii="Cambria" w:hAnsi="Cambria"/>
          <w:b/>
        </w:rPr>
      </w:pPr>
      <w:r w:rsidRPr="00237D02">
        <w:rPr>
          <w:rFonts w:ascii="Cambria" w:hAnsi="Cambria"/>
          <w:b/>
        </w:rPr>
        <w:t xml:space="preserve">Box: </w:t>
      </w:r>
      <w:r w:rsidRPr="00742D35">
        <w:rPr>
          <w:rFonts w:ascii="Cambria" w:hAnsi="Cambria"/>
          <w:u w:val="single"/>
        </w:rPr>
        <w:fldChar w:fldCharType="begin">
          <w:ffData>
            <w:name w:val="Text7"/>
            <w:enabled/>
            <w:calcOnExit w:val="0"/>
            <w:textInput>
              <w:maxLength w:val="8"/>
            </w:textInput>
          </w:ffData>
        </w:fldChar>
      </w:r>
      <w:bookmarkStart w:id="7" w:name="Text7"/>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7"/>
      <w:r>
        <w:rPr>
          <w:rFonts w:ascii="Cambria" w:hAnsi="Cambria"/>
          <w:b/>
        </w:rPr>
        <w:tab/>
      </w:r>
      <w:r>
        <w:rPr>
          <w:rFonts w:ascii="Cambria" w:hAnsi="Cambria"/>
          <w:b/>
        </w:rPr>
        <w:tab/>
        <w:t xml:space="preserve">Location: </w:t>
      </w:r>
      <w:r w:rsidRPr="00742D35">
        <w:rPr>
          <w:rFonts w:ascii="Cambria" w:hAnsi="Cambria"/>
          <w:u w:val="single"/>
        </w:rPr>
        <w:fldChar w:fldCharType="begin">
          <w:ffData>
            <w:name w:val="Text8"/>
            <w:enabled/>
            <w:calcOnExit w:val="0"/>
            <w:textInput/>
          </w:ffData>
        </w:fldChar>
      </w:r>
      <w:bookmarkStart w:id="8" w:name="Text8"/>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8"/>
    </w:p>
    <w:p w:rsidR="008268F5" w:rsidRPr="00237D02" w:rsidRDefault="008268F5">
      <w:pPr>
        <w:pStyle w:val="Subtitle"/>
        <w:jc w:val="both"/>
        <w:rPr>
          <w:rFonts w:ascii="Cambria" w:hAnsi="Cambria"/>
          <w:b/>
        </w:rPr>
      </w:pPr>
    </w:p>
    <w:p w:rsidR="008268F5" w:rsidRDefault="008268F5" w:rsidP="008268F5">
      <w:pPr>
        <w:pStyle w:val="Subtitle"/>
        <w:pBdr>
          <w:top w:val="single" w:sz="4" w:space="1" w:color="auto"/>
          <w:left w:val="single" w:sz="4" w:space="4" w:color="auto"/>
          <w:bottom w:val="single" w:sz="4" w:space="0" w:color="auto"/>
          <w:right w:val="single" w:sz="4" w:space="4" w:color="auto"/>
        </w:pBdr>
        <w:jc w:val="both"/>
        <w:rPr>
          <w:rFonts w:ascii="Cambria" w:hAnsi="Cambria"/>
          <w:b/>
          <w:color w:val="0070C0"/>
        </w:rPr>
      </w:pPr>
      <w:r w:rsidRPr="00237D02">
        <w:rPr>
          <w:rFonts w:ascii="Cambria" w:hAnsi="Cambria"/>
          <w:b/>
          <w:color w:val="0070C0"/>
        </w:rPr>
        <w:t xml:space="preserve">Description of discrepancy: </w:t>
      </w:r>
    </w:p>
    <w:p w:rsidR="008268F5" w:rsidRPr="00742D35" w:rsidRDefault="008268F5" w:rsidP="008268F5">
      <w:pPr>
        <w:pStyle w:val="Subtitle"/>
        <w:pBdr>
          <w:top w:val="single" w:sz="4" w:space="1" w:color="auto"/>
          <w:left w:val="single" w:sz="4" w:space="4" w:color="auto"/>
          <w:bottom w:val="single" w:sz="4" w:space="0" w:color="auto"/>
          <w:right w:val="single" w:sz="4" w:space="4" w:color="auto"/>
        </w:pBdr>
        <w:jc w:val="left"/>
        <w:rPr>
          <w:rFonts w:ascii="Cambria" w:hAnsi="Cambria"/>
          <w:u w:val="single"/>
        </w:rPr>
      </w:pPr>
      <w:r w:rsidRPr="00742D35">
        <w:rPr>
          <w:rFonts w:ascii="Cambria" w:hAnsi="Cambria"/>
          <w:u w:val="single"/>
        </w:rPr>
        <w:fldChar w:fldCharType="begin">
          <w:ffData>
            <w:name w:val="Text9"/>
            <w:enabled/>
            <w:calcOnExit w:val="0"/>
            <w:textInput/>
          </w:ffData>
        </w:fldChar>
      </w:r>
      <w:bookmarkStart w:id="9" w:name="Text9"/>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9"/>
    </w:p>
    <w:p w:rsidR="008268F5" w:rsidRPr="00237D02" w:rsidRDefault="008268F5" w:rsidP="008268F5">
      <w:pPr>
        <w:pStyle w:val="Subtitle"/>
        <w:pBdr>
          <w:top w:val="single" w:sz="4" w:space="1" w:color="auto"/>
          <w:left w:val="single" w:sz="4" w:space="4" w:color="auto"/>
          <w:bottom w:val="single" w:sz="4" w:space="0" w:color="auto"/>
          <w:right w:val="single" w:sz="4" w:space="4" w:color="auto"/>
        </w:pBdr>
        <w:jc w:val="both"/>
        <w:rPr>
          <w:rFonts w:ascii="Cambria" w:hAnsi="Cambria"/>
          <w:b/>
        </w:rPr>
      </w:pPr>
    </w:p>
    <w:p w:rsidR="008268F5" w:rsidRPr="00237D02" w:rsidRDefault="008268F5">
      <w:pPr>
        <w:pStyle w:val="Subtitle"/>
        <w:jc w:val="both"/>
        <w:rPr>
          <w:rFonts w:ascii="Cambria" w:hAnsi="Cambria"/>
          <w:b/>
        </w:rPr>
      </w:pPr>
    </w:p>
    <w:p w:rsidR="008268F5" w:rsidRPr="00742D35"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color w:val="0070C0"/>
        </w:rPr>
      </w:pPr>
      <w:r w:rsidRPr="00237D02">
        <w:rPr>
          <w:rFonts w:ascii="Cambria" w:hAnsi="Cambria"/>
          <w:b/>
          <w:color w:val="0070C0"/>
        </w:rPr>
        <w:t xml:space="preserve">Incident Disposition: </w:t>
      </w:r>
    </w:p>
    <w:p w:rsidR="008268F5" w:rsidRPr="00237D02"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r w:rsidRPr="00237D02">
        <w:rPr>
          <w:rFonts w:ascii="Cambria" w:hAnsi="Cambria"/>
          <w:b/>
        </w:rPr>
        <w:t>Incide</w:t>
      </w:r>
      <w:r>
        <w:rPr>
          <w:rFonts w:ascii="Cambria" w:hAnsi="Cambria"/>
          <w:b/>
        </w:rPr>
        <w:t xml:space="preserve">nt upgraded: </w:t>
      </w:r>
      <w:r>
        <w:rPr>
          <w:rFonts w:ascii="Cambria" w:hAnsi="Cambria"/>
          <w:b/>
        </w:rPr>
        <w:fldChar w:fldCharType="begin">
          <w:ffData>
            <w:name w:val="Check1"/>
            <w:enabled/>
            <w:calcOnExit w:val="0"/>
            <w:checkBox>
              <w:sizeAuto/>
              <w:default w:val="0"/>
            </w:checkBox>
          </w:ffData>
        </w:fldChar>
      </w:r>
      <w:bookmarkStart w:id="10" w:name="Check1"/>
      <w:r>
        <w:rPr>
          <w:rFonts w:ascii="Cambria" w:hAnsi="Cambria"/>
          <w:b/>
        </w:rPr>
        <w:instrText xml:space="preserve"> FORMCHECKBOX </w:instrText>
      </w:r>
      <w:r w:rsidR="002B6051">
        <w:rPr>
          <w:rFonts w:ascii="Cambria" w:hAnsi="Cambria"/>
          <w:b/>
        </w:rPr>
      </w:r>
      <w:r w:rsidR="002B6051">
        <w:rPr>
          <w:rFonts w:ascii="Cambria" w:hAnsi="Cambria"/>
          <w:b/>
        </w:rPr>
        <w:fldChar w:fldCharType="separate"/>
      </w:r>
      <w:r>
        <w:rPr>
          <w:rFonts w:ascii="Cambria" w:hAnsi="Cambria"/>
          <w:b/>
        </w:rPr>
        <w:fldChar w:fldCharType="end"/>
      </w:r>
      <w:bookmarkEnd w:id="10"/>
      <w:r w:rsidRPr="00237D02">
        <w:rPr>
          <w:rFonts w:ascii="Cambria" w:hAnsi="Cambria"/>
          <w:b/>
        </w:rPr>
        <w:t xml:space="preserve">          </w:t>
      </w:r>
      <w:r>
        <w:rPr>
          <w:rFonts w:ascii="Cambria" w:hAnsi="Cambria"/>
          <w:b/>
        </w:rPr>
        <w:tab/>
      </w:r>
      <w:r>
        <w:rPr>
          <w:rFonts w:ascii="Cambria" w:hAnsi="Cambria"/>
          <w:b/>
        </w:rPr>
        <w:tab/>
      </w:r>
      <w:r w:rsidRPr="00237D02">
        <w:rPr>
          <w:rFonts w:ascii="Cambria" w:hAnsi="Cambria"/>
          <w:b/>
        </w:rPr>
        <w:t xml:space="preserve">Incident </w:t>
      </w:r>
      <w:r>
        <w:rPr>
          <w:rFonts w:ascii="Cambria" w:hAnsi="Cambria"/>
          <w:b/>
        </w:rPr>
        <w:t xml:space="preserve">downgraded:  </w:t>
      </w:r>
      <w:r>
        <w:rPr>
          <w:rFonts w:ascii="Cambria" w:hAnsi="Cambria"/>
          <w:b/>
        </w:rPr>
        <w:fldChar w:fldCharType="begin">
          <w:ffData>
            <w:name w:val="Check2"/>
            <w:enabled/>
            <w:calcOnExit w:val="0"/>
            <w:checkBox>
              <w:sizeAuto/>
              <w:default w:val="0"/>
            </w:checkBox>
          </w:ffData>
        </w:fldChar>
      </w:r>
      <w:bookmarkStart w:id="11" w:name="Check2"/>
      <w:r>
        <w:rPr>
          <w:rFonts w:ascii="Cambria" w:hAnsi="Cambria"/>
          <w:b/>
        </w:rPr>
        <w:instrText xml:space="preserve"> FORMCHECKBOX </w:instrText>
      </w:r>
      <w:r w:rsidR="002B6051">
        <w:rPr>
          <w:rFonts w:ascii="Cambria" w:hAnsi="Cambria"/>
          <w:b/>
        </w:rPr>
      </w:r>
      <w:r w:rsidR="002B6051">
        <w:rPr>
          <w:rFonts w:ascii="Cambria" w:hAnsi="Cambria"/>
          <w:b/>
        </w:rPr>
        <w:fldChar w:fldCharType="separate"/>
      </w:r>
      <w:r>
        <w:rPr>
          <w:rFonts w:ascii="Cambria" w:hAnsi="Cambria"/>
          <w:b/>
        </w:rPr>
        <w:fldChar w:fldCharType="end"/>
      </w:r>
      <w:bookmarkEnd w:id="11"/>
    </w:p>
    <w:p w:rsidR="008268F5" w:rsidRDefault="008268F5" w:rsidP="008268F5">
      <w:pPr>
        <w:pStyle w:val="Subtitle"/>
        <w:pBdr>
          <w:top w:val="single" w:sz="4" w:space="1" w:color="auto"/>
          <w:left w:val="single" w:sz="4" w:space="4" w:color="auto"/>
          <w:bottom w:val="single" w:sz="4" w:space="1" w:color="auto"/>
          <w:right w:val="single" w:sz="4" w:space="4" w:color="auto"/>
        </w:pBdr>
        <w:jc w:val="left"/>
        <w:rPr>
          <w:rFonts w:ascii="Cambria" w:hAnsi="Cambria"/>
          <w:b/>
        </w:rPr>
      </w:pPr>
      <w:r w:rsidRPr="00237D02">
        <w:rPr>
          <w:rFonts w:ascii="Cambria" w:hAnsi="Cambria"/>
          <w:b/>
        </w:rPr>
        <w:t>Situation found on arrival:</w:t>
      </w:r>
      <w:r>
        <w:rPr>
          <w:rFonts w:ascii="Cambria" w:hAnsi="Cambria"/>
          <w:b/>
        </w:rPr>
        <w:t xml:space="preserve"> </w:t>
      </w:r>
    </w:p>
    <w:p w:rsidR="008268F5" w:rsidRDefault="008268F5" w:rsidP="008268F5">
      <w:pPr>
        <w:pStyle w:val="Subtitle"/>
        <w:pBdr>
          <w:top w:val="single" w:sz="4" w:space="1" w:color="auto"/>
          <w:left w:val="single" w:sz="4" w:space="4" w:color="auto"/>
          <w:bottom w:val="single" w:sz="4" w:space="1" w:color="auto"/>
          <w:right w:val="single" w:sz="4" w:space="4" w:color="auto"/>
        </w:pBdr>
        <w:jc w:val="left"/>
        <w:rPr>
          <w:rFonts w:ascii="Cambria" w:hAnsi="Cambria"/>
          <w:b/>
          <w:u w:val="single"/>
        </w:rPr>
      </w:pPr>
      <w:r w:rsidRPr="00742D35">
        <w:rPr>
          <w:rFonts w:ascii="Cambria" w:hAnsi="Cambria"/>
          <w:u w:val="single"/>
        </w:rPr>
        <w:fldChar w:fldCharType="begin">
          <w:ffData>
            <w:name w:val="Text10"/>
            <w:enabled/>
            <w:calcOnExit w:val="0"/>
            <w:textInput/>
          </w:ffData>
        </w:fldChar>
      </w:r>
      <w:bookmarkStart w:id="12" w:name="Text10"/>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2"/>
    </w:p>
    <w:p w:rsidR="008268F5" w:rsidRPr="00237D02"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p>
    <w:p w:rsidR="008268F5" w:rsidRPr="00237D02" w:rsidRDefault="008268F5">
      <w:pPr>
        <w:pStyle w:val="Subtitle"/>
        <w:jc w:val="both"/>
        <w:rPr>
          <w:rFonts w:ascii="Cambria" w:hAnsi="Cambria"/>
          <w:b/>
        </w:rPr>
      </w:pPr>
    </w:p>
    <w:p w:rsidR="008268F5" w:rsidRPr="00237D02" w:rsidRDefault="008268F5">
      <w:pPr>
        <w:pStyle w:val="Subtitle"/>
        <w:jc w:val="both"/>
        <w:rPr>
          <w:rFonts w:ascii="Cambria" w:hAnsi="Cambria"/>
          <w:b/>
        </w:rPr>
      </w:pPr>
      <w:r w:rsidRPr="00237D02">
        <w:rPr>
          <w:rFonts w:ascii="Cambria" w:hAnsi="Cambria"/>
          <w:b/>
          <w:color w:val="0070C0"/>
        </w:rPr>
        <w:t>Submitted by:</w:t>
      </w:r>
      <w:r>
        <w:rPr>
          <w:rFonts w:ascii="Cambria" w:hAnsi="Cambria"/>
          <w:b/>
        </w:rPr>
        <w:t xml:space="preserve">  </w:t>
      </w:r>
      <w:r w:rsidRPr="00742D35">
        <w:rPr>
          <w:rFonts w:ascii="Cambria" w:hAnsi="Cambria"/>
          <w:u w:val="single"/>
        </w:rPr>
        <w:fldChar w:fldCharType="begin">
          <w:ffData>
            <w:name w:val="Text11"/>
            <w:enabled/>
            <w:calcOnExit w:val="0"/>
            <w:textInput/>
          </w:ffData>
        </w:fldChar>
      </w:r>
      <w:bookmarkStart w:id="13" w:name="Text11"/>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3"/>
      <w:r w:rsidRPr="00237D02">
        <w:rPr>
          <w:rFonts w:ascii="Cambria" w:hAnsi="Cambria"/>
          <w:b/>
        </w:rPr>
        <w:t xml:space="preserve"> (name/title/station)</w:t>
      </w:r>
    </w:p>
    <w:p w:rsidR="008268F5" w:rsidRPr="00237D02" w:rsidRDefault="008268F5">
      <w:pPr>
        <w:pStyle w:val="Subtitle"/>
        <w:jc w:val="both"/>
        <w:rPr>
          <w:rFonts w:ascii="Cambria" w:hAnsi="Cambria"/>
          <w:sz w:val="16"/>
          <w:szCs w:val="16"/>
        </w:rPr>
      </w:pPr>
      <w:r w:rsidRPr="00237D02">
        <w:rPr>
          <w:rFonts w:ascii="Cambria" w:hAnsi="Cambria"/>
          <w:b/>
          <w:sz w:val="16"/>
          <w:szCs w:val="16"/>
        </w:rPr>
        <w:t xml:space="preserve">                                                                                        </w:t>
      </w:r>
      <w:r w:rsidRPr="00237D02">
        <w:rPr>
          <w:rFonts w:ascii="Cambria" w:hAnsi="Cambria"/>
          <w:sz w:val="16"/>
          <w:szCs w:val="16"/>
        </w:rPr>
        <w:t>Do not write below this line:</w:t>
      </w:r>
    </w:p>
    <w:p w:rsidR="008268F5" w:rsidRPr="00237D02" w:rsidRDefault="008268F5">
      <w:pPr>
        <w:pStyle w:val="Subtitle"/>
        <w:jc w:val="both"/>
        <w:rPr>
          <w:rFonts w:ascii="Cambria" w:hAnsi="Cambria"/>
          <w:b/>
          <w:sz w:val="16"/>
          <w:szCs w:val="16"/>
        </w:rPr>
      </w:pPr>
    </w:p>
    <w:p w:rsidR="008268F5" w:rsidRPr="00742D35"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r w:rsidRPr="00237D02">
        <w:rPr>
          <w:rFonts w:ascii="Cambria" w:hAnsi="Cambria"/>
          <w:b/>
        </w:rPr>
        <w:t xml:space="preserve">Reviewed by:   </w:t>
      </w:r>
      <w:r w:rsidRPr="00742D35">
        <w:rPr>
          <w:rFonts w:ascii="Cambria" w:hAnsi="Cambria"/>
          <w:u w:val="single"/>
        </w:rPr>
        <w:fldChar w:fldCharType="begin">
          <w:ffData>
            <w:name w:val="Text12"/>
            <w:enabled/>
            <w:calcOnExit w:val="0"/>
            <w:textInput/>
          </w:ffData>
        </w:fldChar>
      </w:r>
      <w:bookmarkStart w:id="14" w:name="Text12"/>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4"/>
      <w:r>
        <w:rPr>
          <w:rFonts w:ascii="Cambria" w:hAnsi="Cambria"/>
          <w:b/>
        </w:rPr>
        <w:tab/>
      </w:r>
      <w:r>
        <w:rPr>
          <w:rFonts w:ascii="Cambria" w:hAnsi="Cambria"/>
          <w:b/>
        </w:rPr>
        <w:tab/>
      </w:r>
      <w:r>
        <w:rPr>
          <w:rFonts w:ascii="Cambria" w:hAnsi="Cambria"/>
          <w:b/>
        </w:rPr>
        <w:tab/>
      </w:r>
      <w:r>
        <w:rPr>
          <w:rFonts w:ascii="Cambria" w:hAnsi="Cambria"/>
          <w:b/>
        </w:rPr>
        <w:tab/>
        <w:t xml:space="preserve">Date: </w:t>
      </w:r>
      <w:r w:rsidRPr="00742D35">
        <w:rPr>
          <w:rFonts w:ascii="Cambria" w:hAnsi="Cambria"/>
          <w:u w:val="single"/>
        </w:rPr>
        <w:fldChar w:fldCharType="begin">
          <w:ffData>
            <w:name w:val="Text14"/>
            <w:enabled/>
            <w:calcOnExit w:val="0"/>
            <w:textInput>
              <w:type w:val="date"/>
              <w:format w:val="M/d/yy"/>
            </w:textInput>
          </w:ffData>
        </w:fldChar>
      </w:r>
      <w:bookmarkStart w:id="15" w:name="Text14"/>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5"/>
    </w:p>
    <w:p w:rsidR="008268F5" w:rsidRPr="00237D02"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p>
    <w:p w:rsidR="008268F5"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r w:rsidRPr="00237D02">
        <w:rPr>
          <w:rFonts w:ascii="Cambria" w:hAnsi="Cambria"/>
          <w:b/>
        </w:rPr>
        <w:t>Outcome:</w:t>
      </w:r>
    </w:p>
    <w:p w:rsidR="008268F5" w:rsidRDefault="008268F5" w:rsidP="008268F5">
      <w:pPr>
        <w:pStyle w:val="Subtitle"/>
        <w:pBdr>
          <w:top w:val="single" w:sz="4" w:space="1" w:color="auto"/>
          <w:left w:val="single" w:sz="4" w:space="4" w:color="auto"/>
          <w:bottom w:val="single" w:sz="4" w:space="1" w:color="auto"/>
          <w:right w:val="single" w:sz="4" w:space="4" w:color="auto"/>
        </w:pBdr>
        <w:jc w:val="left"/>
        <w:rPr>
          <w:rFonts w:ascii="Cambria" w:hAnsi="Cambria"/>
          <w:b/>
        </w:rPr>
      </w:pPr>
      <w:r w:rsidRPr="00237D02">
        <w:rPr>
          <w:rFonts w:ascii="Cambria" w:hAnsi="Cambria"/>
          <w:b/>
        </w:rPr>
        <w:t xml:space="preserve"> </w:t>
      </w:r>
      <w:r w:rsidRPr="00742D35">
        <w:rPr>
          <w:rFonts w:ascii="Cambria" w:hAnsi="Cambria"/>
          <w:u w:val="single"/>
        </w:rPr>
        <w:fldChar w:fldCharType="begin">
          <w:ffData>
            <w:name w:val="Text13"/>
            <w:enabled/>
            <w:calcOnExit w:val="0"/>
            <w:textInput/>
          </w:ffData>
        </w:fldChar>
      </w:r>
      <w:bookmarkStart w:id="16" w:name="Text13"/>
      <w:r w:rsidRPr="00742D35">
        <w:rPr>
          <w:rFonts w:ascii="Cambria" w:hAnsi="Cambria"/>
          <w:u w:val="single"/>
        </w:rPr>
        <w:instrText xml:space="preserve"> FORMTEXT </w:instrText>
      </w:r>
      <w:r w:rsidRPr="00742D35">
        <w:rPr>
          <w:rFonts w:ascii="Cambria" w:hAnsi="Cambria"/>
          <w:u w:val="single"/>
        </w:rPr>
      </w:r>
      <w:r w:rsidRPr="00742D35">
        <w:rPr>
          <w:rFonts w:ascii="Cambria" w:hAnsi="Cambria"/>
          <w:u w:val="single"/>
        </w:rPr>
        <w:fldChar w:fldCharType="separate"/>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noProof/>
          <w:u w:val="single"/>
        </w:rPr>
        <w:t> </w:t>
      </w:r>
      <w:r w:rsidRPr="00742D35">
        <w:rPr>
          <w:rFonts w:ascii="Cambria" w:hAnsi="Cambria"/>
          <w:u w:val="single"/>
        </w:rPr>
        <w:fldChar w:fldCharType="end"/>
      </w:r>
      <w:bookmarkEnd w:id="16"/>
    </w:p>
    <w:p w:rsidR="008268F5"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p>
    <w:p w:rsidR="008268F5" w:rsidRPr="00237D02" w:rsidRDefault="008268F5" w:rsidP="008268F5">
      <w:pPr>
        <w:pStyle w:val="Subtitle"/>
        <w:pBdr>
          <w:top w:val="single" w:sz="4" w:space="1" w:color="auto"/>
          <w:left w:val="single" w:sz="4" w:space="4" w:color="auto"/>
          <w:bottom w:val="single" w:sz="4" w:space="1" w:color="auto"/>
          <w:right w:val="single" w:sz="4" w:space="4" w:color="auto"/>
        </w:pBdr>
        <w:jc w:val="both"/>
        <w:rPr>
          <w:rFonts w:ascii="Cambria" w:hAnsi="Cambria"/>
          <w:b/>
        </w:rPr>
      </w:pPr>
    </w:p>
    <w:sectPr w:rsidR="008268F5" w:rsidRPr="00237D02" w:rsidSect="002E6CAD">
      <w:footerReference w:type="default" r:id="rId10"/>
      <w:pgSz w:w="12240" w:h="15840"/>
      <w:pgMar w:top="1152" w:right="1152" w:bottom="1152" w:left="1152" w:header="720" w:footer="432" w:gutter="0"/>
      <w:pgBorders w:offsetFrom="page">
        <w:top w:val="triple" w:sz="4" w:space="24" w:color="auto"/>
        <w:left w:val="triple" w:sz="4" w:space="24" w:color="auto"/>
        <w:bottom w:val="triple" w:sz="4" w:space="24" w:color="auto"/>
        <w:right w:val="triple" w:sz="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51" w:rsidRDefault="002B6051" w:rsidP="002E6CAD">
      <w:r>
        <w:separator/>
      </w:r>
    </w:p>
  </w:endnote>
  <w:endnote w:type="continuationSeparator" w:id="0">
    <w:p w:rsidR="002B6051" w:rsidRDefault="002B6051" w:rsidP="002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AD" w:rsidRPr="002E6CAD" w:rsidRDefault="002E6CAD" w:rsidP="002E6CAD">
    <w:pPr>
      <w:pStyle w:val="Footer"/>
      <w:jc w:val="right"/>
      <w:rPr>
        <w:sz w:val="14"/>
        <w:szCs w:val="14"/>
      </w:rPr>
    </w:pPr>
    <w:r w:rsidRPr="002E6CAD">
      <w:rPr>
        <w:sz w:val="14"/>
        <w:szCs w:val="14"/>
      </w:rPr>
      <w:t>Form 60 (10/2014)</w:t>
    </w:r>
  </w:p>
  <w:p w:rsidR="002E6CAD" w:rsidRDefault="002E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51" w:rsidRDefault="002B6051" w:rsidP="002E6CAD">
      <w:r>
        <w:separator/>
      </w:r>
    </w:p>
  </w:footnote>
  <w:footnote w:type="continuationSeparator" w:id="0">
    <w:p w:rsidR="002B6051" w:rsidRDefault="002B6051" w:rsidP="002E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643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472F4A8"/>
    <w:lvl w:ilvl="0">
      <w:start w:val="1"/>
      <w:numFmt w:val="decimal"/>
      <w:lvlText w:val="%1."/>
      <w:lvlJc w:val="left"/>
      <w:pPr>
        <w:tabs>
          <w:tab w:val="num" w:pos="1800"/>
        </w:tabs>
        <w:ind w:left="1800" w:hanging="360"/>
      </w:pPr>
    </w:lvl>
  </w:abstractNum>
  <w:abstractNum w:abstractNumId="2">
    <w:nsid w:val="FFFFFF7D"/>
    <w:multiLevelType w:val="singleLevel"/>
    <w:tmpl w:val="D550FE44"/>
    <w:lvl w:ilvl="0">
      <w:start w:val="1"/>
      <w:numFmt w:val="decimal"/>
      <w:lvlText w:val="%1."/>
      <w:lvlJc w:val="left"/>
      <w:pPr>
        <w:tabs>
          <w:tab w:val="num" w:pos="1440"/>
        </w:tabs>
        <w:ind w:left="1440" w:hanging="360"/>
      </w:pPr>
    </w:lvl>
  </w:abstractNum>
  <w:abstractNum w:abstractNumId="3">
    <w:nsid w:val="FFFFFF7E"/>
    <w:multiLevelType w:val="singleLevel"/>
    <w:tmpl w:val="12EC30B4"/>
    <w:lvl w:ilvl="0">
      <w:start w:val="1"/>
      <w:numFmt w:val="decimal"/>
      <w:lvlText w:val="%1."/>
      <w:lvlJc w:val="left"/>
      <w:pPr>
        <w:tabs>
          <w:tab w:val="num" w:pos="1080"/>
        </w:tabs>
        <w:ind w:left="1080" w:hanging="360"/>
      </w:pPr>
    </w:lvl>
  </w:abstractNum>
  <w:abstractNum w:abstractNumId="4">
    <w:nsid w:val="FFFFFF7F"/>
    <w:multiLevelType w:val="singleLevel"/>
    <w:tmpl w:val="5B903380"/>
    <w:lvl w:ilvl="0">
      <w:start w:val="1"/>
      <w:numFmt w:val="decimal"/>
      <w:lvlText w:val="%1."/>
      <w:lvlJc w:val="left"/>
      <w:pPr>
        <w:tabs>
          <w:tab w:val="num" w:pos="720"/>
        </w:tabs>
        <w:ind w:left="720" w:hanging="360"/>
      </w:pPr>
    </w:lvl>
  </w:abstractNum>
  <w:abstractNum w:abstractNumId="5">
    <w:nsid w:val="FFFFFF80"/>
    <w:multiLevelType w:val="singleLevel"/>
    <w:tmpl w:val="087030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312C4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8E33E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2E001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212661E"/>
    <w:lvl w:ilvl="0">
      <w:start w:val="1"/>
      <w:numFmt w:val="decimal"/>
      <w:lvlText w:val="%1."/>
      <w:lvlJc w:val="left"/>
      <w:pPr>
        <w:tabs>
          <w:tab w:val="num" w:pos="360"/>
        </w:tabs>
        <w:ind w:left="360" w:hanging="360"/>
      </w:pPr>
    </w:lvl>
  </w:abstractNum>
  <w:abstractNum w:abstractNumId="10">
    <w:nsid w:val="FFFFFF89"/>
    <w:multiLevelType w:val="singleLevel"/>
    <w:tmpl w:val="FD76549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E50"/>
    <w:rsid w:val="00134C39"/>
    <w:rsid w:val="002B6051"/>
    <w:rsid w:val="002E6CAD"/>
    <w:rsid w:val="007D5E50"/>
    <w:rsid w:val="008268F5"/>
    <w:rsid w:val="008A5DAC"/>
    <w:rsid w:val="00C77D2F"/>
    <w:rsid w:val="00C85B2A"/>
    <w:rsid w:val="00DD4E8B"/>
    <w:rsid w:val="00E2385B"/>
    <w:rsid w:val="00E3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2E2A1A3B-E9AC-4E7B-B41B-AACB8A73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ubtitle">
    <w:name w:val="Subtitle"/>
    <w:basedOn w:val="Normal"/>
    <w:qFormat/>
    <w:pPr>
      <w:spacing w:after="60"/>
      <w:jc w:val="center"/>
      <w:outlineLvl w:val="1"/>
    </w:pPr>
    <w:rPr>
      <w:rFonts w:ascii="Arial" w:hAnsi="Arial"/>
      <w:sz w:val="24"/>
    </w:rPr>
  </w:style>
  <w:style w:type="paragraph" w:styleId="Header">
    <w:name w:val="header"/>
    <w:basedOn w:val="Normal"/>
    <w:link w:val="HeaderChar"/>
    <w:uiPriority w:val="99"/>
    <w:semiHidden/>
    <w:unhideWhenUsed/>
    <w:rsid w:val="002E6CAD"/>
    <w:pPr>
      <w:tabs>
        <w:tab w:val="center" w:pos="4680"/>
        <w:tab w:val="right" w:pos="9360"/>
      </w:tabs>
    </w:pPr>
  </w:style>
  <w:style w:type="character" w:customStyle="1" w:styleId="HeaderChar">
    <w:name w:val="Header Char"/>
    <w:basedOn w:val="DefaultParagraphFont"/>
    <w:link w:val="Header"/>
    <w:uiPriority w:val="99"/>
    <w:semiHidden/>
    <w:rsid w:val="002E6CAD"/>
  </w:style>
  <w:style w:type="paragraph" w:styleId="Footer">
    <w:name w:val="footer"/>
    <w:basedOn w:val="Normal"/>
    <w:link w:val="FooterChar"/>
    <w:uiPriority w:val="99"/>
    <w:unhideWhenUsed/>
    <w:rsid w:val="002E6CAD"/>
    <w:pPr>
      <w:tabs>
        <w:tab w:val="center" w:pos="4680"/>
        <w:tab w:val="right" w:pos="9360"/>
      </w:tabs>
    </w:pPr>
  </w:style>
  <w:style w:type="character" w:customStyle="1" w:styleId="FooterChar">
    <w:name w:val="Footer Char"/>
    <w:basedOn w:val="DefaultParagraphFont"/>
    <w:link w:val="Footer"/>
    <w:uiPriority w:val="99"/>
    <w:rsid w:val="002E6CAD"/>
  </w:style>
  <w:style w:type="character" w:styleId="Hyperlink">
    <w:name w:val="Hyperlink"/>
    <w:uiPriority w:val="99"/>
    <w:unhideWhenUsed/>
    <w:rsid w:val="00134C39"/>
    <w:rPr>
      <w:color w:val="0000FF"/>
      <w:u w:val="single"/>
    </w:rPr>
  </w:style>
  <w:style w:type="paragraph" w:customStyle="1" w:styleId="Default">
    <w:name w:val="Default"/>
    <w:rsid w:val="00DD4E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re_ado@baltimorecounty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10E6-ACDC-484D-B222-3BDDAB3D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BALTIMORE COUNTY FIRE DEPARTMENT</vt:lpstr>
    </vt:vector>
  </TitlesOfParts>
  <Company>Fire Rescue Academy</Company>
  <LinksUpToDate>false</LinksUpToDate>
  <CharactersWithSpaces>4353</CharactersWithSpaces>
  <SharedDoc>false</SharedDoc>
  <HLinks>
    <vt:vector size="6" baseType="variant">
      <vt:variant>
        <vt:i4>4784222</vt:i4>
      </vt:variant>
      <vt:variant>
        <vt:i4>0</vt:i4>
      </vt:variant>
      <vt:variant>
        <vt:i4>0</vt:i4>
      </vt:variant>
      <vt:variant>
        <vt:i4>5</vt:i4>
      </vt:variant>
      <vt:variant>
        <vt:lpwstr>mailto:fire_ado@baltimorecountymd.gov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COUNTY FIRE DEPARTMENT</dc:title>
  <dc:subject/>
  <dc:creator>Mike Robinson</dc:creator>
  <cp:keywords/>
  <cp:lastModifiedBy>Rescuehead</cp:lastModifiedBy>
  <cp:revision>2</cp:revision>
  <cp:lastPrinted>2014-10-22T01:13:00Z</cp:lastPrinted>
  <dcterms:created xsi:type="dcterms:W3CDTF">2014-11-01T13:51:00Z</dcterms:created>
  <dcterms:modified xsi:type="dcterms:W3CDTF">2014-11-01T13:51:00Z</dcterms:modified>
</cp:coreProperties>
</file>